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Calibri" w:hAnsi="Calibri"/>
          <w:b/>
          <w:color w:val="8A2DFC"/>
          <w:sz w:val="18"/>
        </w:rPr>
        <w:t>JYNX RECRUITING  •  CANDIDATE RESOURCE CENTER</w:t>
      </w:r>
    </w:p>
    <w:p>
      <w:pPr>
        <w:spacing w:after="40"/>
        <w:jc w:val="center"/>
      </w:pPr>
      <w:r>
        <w:rPr>
          <w:rFonts w:ascii="Calibri" w:hAnsi="Calibri"/>
          <w:b/>
          <w:color w:val="1A1A1A"/>
          <w:sz w:val="40"/>
        </w:rPr>
        <w:t>Making Your Resume Parser-Proof</w:t>
      </w:r>
    </w:p>
    <w:p>
      <w:pPr>
        <w:spacing w:after="280"/>
        <w:jc w:val="center"/>
      </w:pPr>
      <w:r>
        <w:rPr>
          <w:rFonts w:ascii="Calibri" w:hAnsi="Calibri"/>
          <w:i/>
          <w:sz w:val="20"/>
        </w:rPr>
        <w:t>Free for every job seeker. No catch.</w:t>
      </w:r>
    </w:p>
    <w:p>
      <w:r>
        <w:rPr>
          <w:rFonts w:ascii="Calibri" w:hAnsi="Calibri"/>
          <w:i/>
          <w:sz w:val="22"/>
        </w:rPr>
        <w:t>Most resumes are read by software before a human ever sees them. Applicant tracking systems extract your text, and if the extraction is garbled, your qualifications land in the wrong fields — or vanish. This guide covers the formatting rules that survived real parser testing.</w:t>
      </w:r>
    </w:p>
    <w:p>
      <w:pPr>
        <w:spacing w:before="240" w:after="80"/>
      </w:pPr>
      <w:r>
        <w:rPr>
          <w:rFonts w:ascii="Calibri" w:hAnsi="Calibri"/>
          <w:b/>
          <w:color w:val="8A2DFC"/>
          <w:sz w:val="26"/>
        </w:rPr>
        <w:t>The work experience rule</w:t>
      </w:r>
    </w:p>
    <w:p>
      <w:r>
        <w:rPr>
          <w:rFonts w:ascii="Calibri" w:hAnsi="Calibri"/>
          <w:i w:val="0"/>
          <w:sz w:val="22"/>
        </w:rPr>
        <w:t>Parsers read work experience best when each element gets its own line:</w:t>
      </w:r>
    </w:p>
    <w:p>
      <w:pPr>
        <w:pStyle w:val="ListBullet"/>
        <w:spacing w:after="60"/>
      </w:pPr>
      <w:r>
        <w:rPr>
          <w:rFonts w:ascii="Calibri" w:hAnsi="Calibri"/>
          <w:sz w:val="22"/>
        </w:rPr>
        <w:t>Job title on its own line, bold.</w:t>
      </w:r>
    </w:p>
    <w:p>
      <w:pPr>
        <w:pStyle w:val="ListBullet"/>
        <w:spacing w:after="60"/>
      </w:pPr>
      <w:r>
        <w:rPr>
          <w:rFonts w:ascii="Calibri" w:hAnsi="Calibri"/>
          <w:sz w:val="22"/>
        </w:rPr>
        <w:t>Company name on its own line.</w:t>
      </w:r>
    </w:p>
    <w:p>
      <w:pPr>
        <w:pStyle w:val="ListBullet"/>
        <w:spacing w:after="60"/>
      </w:pPr>
      <w:r>
        <w:rPr>
          <w:rFonts w:ascii="Calibri" w:hAnsi="Calibri"/>
          <w:sz w:val="22"/>
        </w:rPr>
        <w:t>Employment dates on their own line.</w:t>
      </w:r>
    </w:p>
    <w:p>
      <w:r>
        <w:rPr>
          <w:rFonts w:ascii="Calibri" w:hAnsi="Calibri"/>
          <w:i w:val="0"/>
          <w:sz w:val="22"/>
        </w:rPr>
        <w:t>Never combine company and dates on one line ("Acme Inc. | 2022–2025"). Parsers merge them or drop the dates entirely. Three separate lines parses cleaner than any combined format we tested.</w:t>
      </w:r>
    </w:p>
    <w:p>
      <w:pPr>
        <w:spacing w:before="240" w:after="80"/>
      </w:pPr>
      <w:r>
        <w:rPr>
          <w:rFonts w:ascii="Calibri" w:hAnsi="Calibri"/>
          <w:b/>
          <w:color w:val="8A2DFC"/>
          <w:sz w:val="26"/>
        </w:rPr>
        <w:t>Dates</w:t>
      </w:r>
    </w:p>
    <w:p>
      <w:pPr>
        <w:pStyle w:val="ListBullet"/>
        <w:spacing w:after="60"/>
      </w:pPr>
      <w:r>
        <w:rPr>
          <w:rFonts w:ascii="Calibri" w:hAnsi="Calibri"/>
          <w:b/>
          <w:sz w:val="22"/>
        </w:rPr>
        <w:t xml:space="preserve">Four digits. </w:t>
      </w:r>
      <w:r>
        <w:rPr>
          <w:rFonts w:ascii="Calibri" w:hAnsi="Calibri"/>
          <w:sz w:val="22"/>
        </w:rPr>
        <w:t>Always use MM/YYYY with four-digit years: 03/2022, not 03/22.</w:t>
      </w:r>
    </w:p>
    <w:p>
      <w:pPr>
        <w:pStyle w:val="ListBullet"/>
        <w:spacing w:after="60"/>
      </w:pPr>
      <w:r>
        <w:rPr>
          <w:rFonts w:ascii="Calibri" w:hAnsi="Calibri"/>
          <w:sz w:val="22"/>
        </w:rPr>
        <w:t>Two-digit years are not recognized as dates by most parsers.</w:t>
      </w:r>
    </w:p>
    <w:p>
      <w:pPr>
        <w:pStyle w:val="ListBullet"/>
        <w:spacing w:after="60"/>
      </w:pPr>
      <w:r>
        <w:rPr>
          <w:rFonts w:ascii="Calibri" w:hAnsi="Calibri"/>
          <w:sz w:val="22"/>
        </w:rPr>
        <w:t>Be consistent. Pick one date format and use it for every role.</w:t>
      </w:r>
    </w:p>
    <w:p>
      <w:pPr>
        <w:spacing w:before="240" w:after="80"/>
      </w:pPr>
      <w:r>
        <w:rPr>
          <w:rFonts w:ascii="Calibri" w:hAnsi="Calibri"/>
          <w:b/>
          <w:color w:val="8A2DFC"/>
          <w:sz w:val="26"/>
        </w:rPr>
        <w:t>Bullets</w:t>
      </w:r>
    </w:p>
    <w:p>
      <w:pPr>
        <w:pStyle w:val="ListBullet"/>
        <w:spacing w:after="60"/>
      </w:pPr>
      <w:r>
        <w:rPr>
          <w:rFonts w:ascii="Calibri" w:hAnsi="Calibri"/>
          <w:b/>
          <w:sz w:val="22"/>
        </w:rPr>
        <w:t xml:space="preserve">Plain bullets. </w:t>
      </w:r>
      <w:r>
        <w:rPr>
          <w:rFonts w:ascii="Calibri" w:hAnsi="Calibri"/>
          <w:sz w:val="22"/>
        </w:rPr>
        <w:t>Type the bullet character directly (•). Never use Word's automatic bullet list.</w:t>
      </w:r>
    </w:p>
    <w:p>
      <w:pPr>
        <w:pStyle w:val="ListBullet"/>
        <w:spacing w:after="60"/>
      </w:pPr>
      <w:r>
        <w:rPr>
          <w:rFonts w:ascii="Calibri" w:hAnsi="Calibri"/>
          <w:sz w:val="22"/>
        </w:rPr>
        <w:t>When a Word file with auto-bullets is converted to PDF, the bullets can arrive as unreadable glyphs the parser cannot read — your bullet points effectively disappear.</w:t>
      </w:r>
    </w:p>
    <w:p>
      <w:pPr>
        <w:pStyle w:val="ListBullet"/>
        <w:spacing w:after="60"/>
      </w:pPr>
      <w:r>
        <w:rPr>
          <w:rFonts w:ascii="Calibri" w:hAnsi="Calibri"/>
          <w:sz w:val="22"/>
        </w:rPr>
        <w:t>Each bullet should be one accomplishment, not one duty. Lead with the result when you can.</w:t>
      </w:r>
    </w:p>
    <w:p>
      <w:pPr>
        <w:spacing w:before="240" w:after="80"/>
      </w:pPr>
      <w:r>
        <w:rPr>
          <w:rFonts w:ascii="Calibri" w:hAnsi="Calibri"/>
          <w:b/>
          <w:color w:val="8A2DFC"/>
          <w:sz w:val="26"/>
        </w:rPr>
        <w:t>Headings</w:t>
      </w:r>
    </w:p>
    <w:p>
      <w:pPr>
        <w:pStyle w:val="ListBullet"/>
        <w:spacing w:after="60"/>
      </w:pPr>
      <w:r>
        <w:rPr>
          <w:rFonts w:ascii="Calibri" w:hAnsi="Calibri"/>
          <w:b/>
          <w:sz w:val="22"/>
        </w:rPr>
        <w:t xml:space="preserve">Use literal headings. </w:t>
      </w:r>
      <w:r>
        <w:rPr>
          <w:rFonts w:ascii="Calibri" w:hAnsi="Calibri"/>
          <w:sz w:val="22"/>
        </w:rPr>
        <w:t>"Skills" fills the skills field. "Core Competencies" does not.</w:t>
      </w:r>
    </w:p>
    <w:p>
      <w:pPr>
        <w:pStyle w:val="ListBullet"/>
        <w:spacing w:after="60"/>
      </w:pPr>
      <w:r>
        <w:rPr>
          <w:rFonts w:ascii="Calibri" w:hAnsi="Calibri"/>
          <w:sz w:val="22"/>
        </w:rPr>
        <w:t>Parsers look for standard section names: Summary, Work Experience, Education, Skills.</w:t>
      </w:r>
    </w:p>
    <w:p>
      <w:pPr>
        <w:pStyle w:val="ListBullet"/>
        <w:spacing w:after="60"/>
      </w:pPr>
      <w:r>
        <w:rPr>
          <w:rFonts w:ascii="Calibri" w:hAnsi="Calibri"/>
          <w:sz w:val="22"/>
        </w:rPr>
        <w:t>Clever headings ("My Professional Journey") get swallowed into the adjacent section's text blob.</w:t>
      </w:r>
    </w:p>
    <w:p>
      <w:pPr>
        <w:spacing w:before="240" w:after="80"/>
      </w:pPr>
      <w:r>
        <w:rPr>
          <w:rFonts w:ascii="Calibri" w:hAnsi="Calibri"/>
          <w:b/>
          <w:color w:val="8A2DFC"/>
          <w:sz w:val="26"/>
        </w:rPr>
        <w:t>Layout</w:t>
      </w:r>
    </w:p>
    <w:p>
      <w:pPr>
        <w:pStyle w:val="ListBullet"/>
        <w:spacing w:after="60"/>
      </w:pPr>
      <w:r>
        <w:rPr>
          <w:rFonts w:ascii="Calibri" w:hAnsi="Calibri"/>
          <w:b/>
          <w:sz w:val="22"/>
        </w:rPr>
        <w:t xml:space="preserve">One column. </w:t>
      </w:r>
      <w:r>
        <w:rPr>
          <w:rFonts w:ascii="Calibri" w:hAnsi="Calibri"/>
          <w:sz w:val="22"/>
        </w:rPr>
        <w:t>Single column only. Two-column designs parse as gibberish — text from both columns gets interleaved.</w:t>
      </w:r>
    </w:p>
    <w:p>
      <w:pPr>
        <w:pStyle w:val="ListBullet"/>
        <w:spacing w:after="60"/>
      </w:pPr>
      <w:r>
        <w:rPr>
          <w:rFonts w:ascii="Calibri" w:hAnsi="Calibri"/>
          <w:b/>
          <w:sz w:val="22"/>
        </w:rPr>
        <w:t xml:space="preserve">One page. </w:t>
      </w:r>
      <w:r>
        <w:rPr>
          <w:rFonts w:ascii="Calibri" w:hAnsi="Calibri"/>
          <w:sz w:val="22"/>
        </w:rPr>
        <w:t>Keep it to one page. Content spilling onto page two parses unreliably.</w:t>
      </w:r>
    </w:p>
    <w:p>
      <w:pPr>
        <w:pStyle w:val="ListBullet"/>
        <w:spacing w:after="60"/>
      </w:pPr>
      <w:r>
        <w:rPr>
          <w:rFonts w:ascii="Calibri" w:hAnsi="Calibri"/>
          <w:b/>
          <w:sz w:val="22"/>
        </w:rPr>
        <w:t xml:space="preserve">Education. </w:t>
      </w:r>
      <w:r>
        <w:rPr>
          <w:rFonts w:ascii="Calibri" w:hAnsi="Calibri"/>
          <w:sz w:val="22"/>
        </w:rPr>
        <w:t>School name first, degree second in Education. Reversed order can cause the parser to drop the school name.</w:t>
      </w:r>
    </w:p>
    <w:p>
      <w:pPr>
        <w:spacing w:before="240" w:after="80"/>
      </w:pPr>
      <w:r>
        <w:rPr>
          <w:rFonts w:ascii="Calibri" w:hAnsi="Calibri"/>
          <w:b/>
          <w:color w:val="8A2DFC"/>
          <w:sz w:val="26"/>
        </w:rPr>
        <w:t>Test before you send</w:t>
      </w:r>
    </w:p>
    <w:p>
      <w:r>
        <w:rPr>
          <w:rFonts w:ascii="Calibri" w:hAnsi="Calibri"/>
          <w:i w:val="0"/>
          <w:sz w:val="22"/>
        </w:rPr>
        <w:t>Run your resume through a free parser before applying. The OpenResume parser playground (open-resume.com/parser) shows exactly what an ATS extracts from your file. If the extraction looks wrong there, it will look wrong in the employer's system too. Fix the file, not your qualifications — a low match score often means an unparsable file, not an unqualified candidate.</w:t>
      </w:r>
    </w:p>
    <w:p>
      <w:pPr>
        <w:spacing w:before="240" w:after="80"/>
      </w:pPr>
      <w:r>
        <w:rPr>
          <w:rFonts w:ascii="Calibri" w:hAnsi="Calibri"/>
          <w:b/>
          <w:color w:val="8A2DFC"/>
          <w:sz w:val="26"/>
        </w:rPr>
        <w:t>What never to do</w:t>
      </w:r>
    </w:p>
    <w:p>
      <w:pPr>
        <w:pStyle w:val="ListBullet"/>
        <w:spacing w:after="60"/>
      </w:pPr>
      <w:r>
        <w:rPr>
          <w:rFonts w:ascii="Calibri" w:hAnsi="Calibri"/>
          <w:sz w:val="22"/>
        </w:rPr>
        <w:t>Never bundle your cover letter with your resume in one file. Parsers mistake it for resume content and it drags your match score down.</w:t>
      </w:r>
    </w:p>
    <w:p>
      <w:pPr>
        <w:pStyle w:val="ListBullet"/>
        <w:spacing w:after="60"/>
      </w:pPr>
      <w:r>
        <w:rPr>
          <w:rFonts w:ascii="Calibri" w:hAnsi="Calibri"/>
          <w:sz w:val="22"/>
        </w:rPr>
        <w:t>Never use text boxes, tables, headers/footers, or graphics for critical information. Parsers skip most of them.</w:t>
      </w:r>
    </w:p>
    <w:p>
      <w:r>
        <w:rPr>
          <w:rFonts w:ascii="Calibri" w:hAnsi="Calibri"/>
          <w:i/>
          <w:sz w:val="22"/>
        </w:rPr>
        <w:t>These rules were validated through real parser testing by the JYNX Candidate Resource Team — including a sample resume that achieved a 100% clean parse. Formatting is not about looking fancy. It is about making sure the software reads what you actually wrote.</w:t>
      </w:r>
    </w:p>
    <w:p>
      <w:pPr>
        <w:spacing w:before="360"/>
        <w:jc w:val="center"/>
      </w:pPr>
      <w:r>
        <w:rPr>
          <w:rFonts w:ascii="Calibri" w:hAnsi="Calibri"/>
          <w:i/>
          <w:color w:val="8A2DFC"/>
          <w:sz w:val="18"/>
        </w:rPr>
        <w:t>These rules were validated through real parser testing by the JYNX Candidate Resource Team.</w:t>
      </w:r>
    </w:p>
    <w:p>
      <w:pPr>
        <w:jc w:val="center"/>
      </w:pPr>
      <w:r>
        <w:rPr>
          <w:rFonts w:ascii="Calibri" w:hAnsi="Calibri"/>
          <w:color w:val="8A2DFC"/>
          <w:sz w:val="18"/>
        </w:rPr>
        <w:t>jynxrecruiting.com</w:t>
      </w:r>
    </w:p>
    <w:sectPr w:rsidR="00FC693F" w:rsidRPr="0006063C" w:rsidSect="00034616"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Making Your Resume Parser-Proof – JYNX Candidate Resource Center</dc:title>
  <dc:subject>Candidate Resource Center</dc:subject>
  <dc:creator>JYNX Recruiting</dc:creator>
  <cp:keywords>JYNX Recruiting, job search, candidate resources</cp:keywords>
  <dc:description>Free for every job seeker. jynxrecruiting.com</dc:description>
  <cp:lastModifiedBy>JYNX Recruiting</cp:lastModifiedBy>
  <cp:revision>1</cp:revision>
  <dcterms:created xsi:type="dcterms:W3CDTF">2026-10-10T11:59:07Z</dcterms:created>
  <dcterms:modified xsi:type="dcterms:W3CDTF">2026-10-10T11:59:07Z</dcterms:modified>
  <cp:category/>
</cp:coreProperties>
</file>